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B184" w14:textId="01159C16" w:rsidR="000178F9" w:rsidRPr="007020D0" w:rsidRDefault="00313DA6" w:rsidP="00F26029">
      <w:pPr>
        <w:ind w:left="-270"/>
        <w:rPr>
          <w:rFonts w:ascii="Asap" w:hAnsi="Asap"/>
          <w:color w:val="7F7F7F"/>
          <w:sz w:val="24"/>
          <w:szCs w:val="24"/>
        </w:rPr>
      </w:pPr>
      <w:r>
        <w:rPr>
          <w:rFonts w:ascii="Asap" w:hAnsi="Asap"/>
          <w:noProof/>
          <w:color w:val="7F7F7F"/>
          <w:sz w:val="24"/>
          <w:szCs w:val="24"/>
        </w:rPr>
        <w:drawing>
          <wp:inline distT="0" distB="0" distL="0" distR="0" wp14:anchorId="3511AB52" wp14:editId="2DC4FDDF">
            <wp:extent cx="6380158" cy="807744"/>
            <wp:effectExtent l="0" t="0" r="0" b="5080"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771" cy="82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7CC32" w14:textId="77777777" w:rsidR="004A7A40" w:rsidRPr="004A7A40" w:rsidRDefault="004A7A40" w:rsidP="000178F9">
      <w:pPr>
        <w:tabs>
          <w:tab w:val="left" w:pos="7322"/>
        </w:tabs>
        <w:rPr>
          <w:rFonts w:ascii="Asap" w:hAnsi="Asap"/>
          <w:b/>
          <w:bCs/>
          <w:sz w:val="10"/>
          <w:szCs w:val="10"/>
        </w:rPr>
      </w:pPr>
    </w:p>
    <w:p w14:paraId="00000002" w14:textId="6085C086" w:rsidR="000E0DB1" w:rsidRPr="00256B4A" w:rsidRDefault="00C46D85" w:rsidP="000178F9">
      <w:pPr>
        <w:tabs>
          <w:tab w:val="left" w:pos="7322"/>
        </w:tabs>
        <w:rPr>
          <w:rFonts w:ascii="Asap" w:hAnsi="Asap"/>
          <w:b/>
          <w:bCs/>
          <w:sz w:val="28"/>
          <w:szCs w:val="28"/>
        </w:rPr>
      </w:pPr>
      <w:r w:rsidRPr="6696F94C">
        <w:rPr>
          <w:rFonts w:ascii="Asap" w:hAnsi="Asap"/>
          <w:b/>
          <w:bCs/>
          <w:sz w:val="28"/>
          <w:szCs w:val="28"/>
        </w:rPr>
        <w:t xml:space="preserve">Hybrid </w:t>
      </w:r>
      <w:r w:rsidR="7BC89443" w:rsidRPr="6696F94C">
        <w:rPr>
          <w:rFonts w:ascii="Asap" w:hAnsi="Asap"/>
          <w:b/>
          <w:bCs/>
          <w:sz w:val="28"/>
          <w:szCs w:val="28"/>
        </w:rPr>
        <w:t>W</w:t>
      </w:r>
      <w:r w:rsidRPr="6696F94C">
        <w:rPr>
          <w:rFonts w:ascii="Asap" w:hAnsi="Asap"/>
          <w:b/>
          <w:bCs/>
          <w:sz w:val="28"/>
          <w:szCs w:val="28"/>
        </w:rPr>
        <w:t>ork</w:t>
      </w:r>
      <w:r w:rsidR="1564FF2E" w:rsidRPr="6696F94C">
        <w:rPr>
          <w:rFonts w:ascii="Asap" w:hAnsi="Asap"/>
          <w:b/>
          <w:bCs/>
          <w:sz w:val="28"/>
          <w:szCs w:val="28"/>
        </w:rPr>
        <w:t xml:space="preserve"> </w:t>
      </w:r>
      <w:r w:rsidR="216CBB7F" w:rsidRPr="6696F94C">
        <w:rPr>
          <w:rFonts w:ascii="Asap" w:hAnsi="Asap"/>
          <w:b/>
          <w:bCs/>
          <w:sz w:val="28"/>
          <w:szCs w:val="28"/>
        </w:rPr>
        <w:t>A</w:t>
      </w:r>
      <w:r w:rsidR="38DB8247" w:rsidRPr="6696F94C">
        <w:rPr>
          <w:rFonts w:ascii="Asap" w:hAnsi="Asap"/>
          <w:b/>
          <w:bCs/>
          <w:sz w:val="28"/>
          <w:szCs w:val="28"/>
        </w:rPr>
        <w:t xml:space="preserve">nalysis </w:t>
      </w:r>
      <w:r w:rsidR="22B4AA3A" w:rsidRPr="6696F94C">
        <w:rPr>
          <w:rFonts w:ascii="Asap" w:hAnsi="Asap"/>
          <w:b/>
          <w:bCs/>
          <w:sz w:val="28"/>
          <w:szCs w:val="28"/>
        </w:rPr>
        <w:t>W</w:t>
      </w:r>
      <w:r w:rsidRPr="6696F94C">
        <w:rPr>
          <w:rFonts w:ascii="Asap" w:hAnsi="Asap"/>
          <w:b/>
          <w:bCs/>
          <w:sz w:val="28"/>
          <w:szCs w:val="28"/>
        </w:rPr>
        <w:t>orksheet</w:t>
      </w:r>
      <w:r w:rsidR="24D2609B" w:rsidRPr="6696F94C">
        <w:rPr>
          <w:rFonts w:ascii="Asap" w:hAnsi="Asap"/>
          <w:b/>
          <w:bCs/>
          <w:sz w:val="28"/>
          <w:szCs w:val="28"/>
        </w:rPr>
        <w:t xml:space="preserve"> for Managers</w:t>
      </w:r>
      <w:r w:rsidR="000178F9">
        <w:rPr>
          <w:rFonts w:ascii="Asap" w:hAnsi="Asap"/>
          <w:b/>
          <w:bCs/>
          <w:sz w:val="28"/>
          <w:szCs w:val="28"/>
        </w:rPr>
        <w:tab/>
      </w:r>
    </w:p>
    <w:p w14:paraId="593DC895" w14:textId="2C022BAD" w:rsidR="51B84181" w:rsidRPr="007020D0" w:rsidRDefault="51B84181" w:rsidP="5E7C1686">
      <w:pPr>
        <w:rPr>
          <w:rFonts w:ascii="Asap" w:hAnsi="Asap"/>
          <w:sz w:val="24"/>
          <w:szCs w:val="24"/>
        </w:rPr>
      </w:pPr>
    </w:p>
    <w:p w14:paraId="3D920E06" w14:textId="60172C61" w:rsidR="003244E4" w:rsidRPr="007020D0" w:rsidRDefault="00C46D85" w:rsidP="004A7A40">
      <w:pPr>
        <w:ind w:right="-270"/>
        <w:rPr>
          <w:rFonts w:ascii="Asap" w:hAnsi="Asap"/>
          <w:sz w:val="24"/>
          <w:szCs w:val="24"/>
        </w:rPr>
      </w:pPr>
      <w:r w:rsidRPr="007020D0">
        <w:rPr>
          <w:rFonts w:ascii="Asap" w:hAnsi="Asap"/>
          <w:sz w:val="24"/>
          <w:szCs w:val="24"/>
        </w:rPr>
        <w:t xml:space="preserve">As </w:t>
      </w:r>
      <w:r w:rsidR="01C5BC98" w:rsidRPr="007020D0">
        <w:rPr>
          <w:rFonts w:ascii="Asap" w:hAnsi="Asap"/>
          <w:sz w:val="24"/>
          <w:szCs w:val="24"/>
        </w:rPr>
        <w:t>y</w:t>
      </w:r>
      <w:r w:rsidRPr="007020D0">
        <w:rPr>
          <w:rFonts w:ascii="Asap" w:hAnsi="Asap"/>
          <w:sz w:val="24"/>
          <w:szCs w:val="24"/>
        </w:rPr>
        <w:t>o</w:t>
      </w:r>
      <w:r w:rsidR="01C5BC98" w:rsidRPr="007020D0">
        <w:rPr>
          <w:rFonts w:ascii="Asap" w:hAnsi="Asap"/>
          <w:sz w:val="24"/>
          <w:szCs w:val="24"/>
        </w:rPr>
        <w:t>u think about</w:t>
      </w:r>
      <w:r w:rsidRPr="007020D0">
        <w:rPr>
          <w:rFonts w:ascii="Asap" w:hAnsi="Asap"/>
          <w:sz w:val="24"/>
          <w:szCs w:val="24"/>
        </w:rPr>
        <w:t xml:space="preserve"> </w:t>
      </w:r>
      <w:r w:rsidR="003244E4" w:rsidRPr="007020D0">
        <w:rPr>
          <w:rFonts w:ascii="Asap" w:hAnsi="Asap"/>
          <w:sz w:val="24"/>
          <w:szCs w:val="24"/>
        </w:rPr>
        <w:t>hybrid work</w:t>
      </w:r>
      <w:r w:rsidR="78443196" w:rsidRPr="007020D0">
        <w:rPr>
          <w:rFonts w:ascii="Asap" w:hAnsi="Asap"/>
          <w:sz w:val="24"/>
          <w:szCs w:val="24"/>
        </w:rPr>
        <w:t xml:space="preserve"> </w:t>
      </w:r>
      <w:r w:rsidR="00351078" w:rsidRPr="007020D0">
        <w:rPr>
          <w:rFonts w:ascii="Asap" w:hAnsi="Asap"/>
          <w:sz w:val="24"/>
          <w:szCs w:val="24"/>
        </w:rPr>
        <w:t xml:space="preserve">plans for your team, </w:t>
      </w:r>
      <w:r w:rsidR="009507B1" w:rsidRPr="007020D0">
        <w:rPr>
          <w:rFonts w:ascii="Asap" w:hAnsi="Asap"/>
          <w:sz w:val="24"/>
          <w:szCs w:val="24"/>
        </w:rPr>
        <w:t>use the</w:t>
      </w:r>
      <w:r w:rsidRPr="007020D0">
        <w:rPr>
          <w:rFonts w:ascii="Asap" w:hAnsi="Asap"/>
          <w:sz w:val="24"/>
          <w:szCs w:val="24"/>
        </w:rPr>
        <w:t xml:space="preserve"> following </w:t>
      </w:r>
      <w:r w:rsidR="001DE0CA" w:rsidRPr="007020D0">
        <w:rPr>
          <w:rFonts w:ascii="Asap" w:hAnsi="Asap"/>
          <w:sz w:val="24"/>
          <w:szCs w:val="24"/>
        </w:rPr>
        <w:t>analysis</w:t>
      </w:r>
      <w:r w:rsidR="003244E4" w:rsidRPr="007020D0">
        <w:rPr>
          <w:rFonts w:ascii="Asap" w:hAnsi="Asap"/>
          <w:sz w:val="24"/>
          <w:szCs w:val="24"/>
        </w:rPr>
        <w:t xml:space="preserve"> </w:t>
      </w:r>
      <w:r w:rsidR="009507B1" w:rsidRPr="007020D0">
        <w:rPr>
          <w:rFonts w:ascii="Asap" w:hAnsi="Asap"/>
          <w:sz w:val="24"/>
          <w:szCs w:val="24"/>
        </w:rPr>
        <w:t xml:space="preserve">to </w:t>
      </w:r>
      <w:r w:rsidRPr="007020D0">
        <w:rPr>
          <w:rFonts w:ascii="Asap" w:hAnsi="Asap"/>
          <w:sz w:val="24"/>
          <w:szCs w:val="24"/>
        </w:rPr>
        <w:t xml:space="preserve">help you think through the </w:t>
      </w:r>
      <w:r w:rsidR="00593F51" w:rsidRPr="007020D0">
        <w:rPr>
          <w:rFonts w:ascii="Asap" w:hAnsi="Asap"/>
          <w:sz w:val="24"/>
          <w:szCs w:val="24"/>
        </w:rPr>
        <w:t>principal</w:t>
      </w:r>
      <w:r w:rsidR="49AB98E4" w:rsidRPr="007020D0">
        <w:rPr>
          <w:rFonts w:ascii="Asap" w:hAnsi="Asap"/>
          <w:sz w:val="24"/>
          <w:szCs w:val="24"/>
        </w:rPr>
        <w:t xml:space="preserve"> </w:t>
      </w:r>
      <w:r w:rsidR="39086016" w:rsidRPr="007020D0">
        <w:rPr>
          <w:rFonts w:ascii="Asap" w:hAnsi="Asap"/>
          <w:sz w:val="24"/>
          <w:szCs w:val="24"/>
        </w:rPr>
        <w:t>job duties and responsibilities</w:t>
      </w:r>
      <w:r w:rsidR="7D7F5650" w:rsidRPr="007020D0">
        <w:rPr>
          <w:rFonts w:ascii="Asap" w:hAnsi="Asap"/>
          <w:sz w:val="24"/>
          <w:szCs w:val="24"/>
        </w:rPr>
        <w:t xml:space="preserve">, </w:t>
      </w:r>
      <w:r w:rsidR="003244E4" w:rsidRPr="007020D0">
        <w:rPr>
          <w:rFonts w:ascii="Asap" w:hAnsi="Asap"/>
          <w:sz w:val="24"/>
          <w:szCs w:val="24"/>
        </w:rPr>
        <w:t>opportunities for collaboration and engagement</w:t>
      </w:r>
      <w:r w:rsidR="7D7F5650" w:rsidRPr="007020D0">
        <w:rPr>
          <w:rFonts w:ascii="Asap" w:hAnsi="Asap"/>
          <w:sz w:val="24"/>
          <w:szCs w:val="24"/>
        </w:rPr>
        <w:t xml:space="preserve">, and </w:t>
      </w:r>
      <w:r w:rsidR="0004295A" w:rsidRPr="007020D0">
        <w:rPr>
          <w:rFonts w:ascii="Asap" w:hAnsi="Asap"/>
          <w:sz w:val="24"/>
          <w:szCs w:val="24"/>
        </w:rPr>
        <w:t xml:space="preserve">possible options for </w:t>
      </w:r>
      <w:r w:rsidR="00CD1E6A" w:rsidRPr="007020D0">
        <w:rPr>
          <w:rFonts w:ascii="Asap" w:hAnsi="Asap"/>
          <w:sz w:val="24"/>
          <w:szCs w:val="24"/>
        </w:rPr>
        <w:t>off-site work</w:t>
      </w:r>
      <w:r w:rsidR="00CE3AD3" w:rsidRPr="007020D0">
        <w:rPr>
          <w:rFonts w:ascii="Asap" w:hAnsi="Asap"/>
          <w:sz w:val="24"/>
          <w:szCs w:val="24"/>
        </w:rPr>
        <w:t xml:space="preserve"> </w:t>
      </w:r>
      <w:r w:rsidR="0004295A" w:rsidRPr="007020D0">
        <w:rPr>
          <w:rFonts w:ascii="Asap" w:hAnsi="Asap"/>
          <w:sz w:val="24"/>
          <w:szCs w:val="24"/>
        </w:rPr>
        <w:t>(telework)</w:t>
      </w:r>
      <w:r w:rsidR="153E20C6" w:rsidRPr="007020D0">
        <w:rPr>
          <w:rFonts w:ascii="Asap" w:hAnsi="Asap"/>
          <w:sz w:val="24"/>
          <w:szCs w:val="24"/>
        </w:rPr>
        <w:t xml:space="preserve"> for each member of your team. </w:t>
      </w:r>
      <w:r w:rsidRPr="007020D0">
        <w:rPr>
          <w:rFonts w:ascii="Asap" w:hAnsi="Asap"/>
          <w:sz w:val="24"/>
          <w:szCs w:val="24"/>
        </w:rPr>
        <w:t xml:space="preserve"> </w:t>
      </w:r>
    </w:p>
    <w:p w14:paraId="07E23A7F" w14:textId="77777777" w:rsidR="005C4B7F" w:rsidRPr="007020D0" w:rsidRDefault="005C4B7F" w:rsidP="005C4B7F">
      <w:pPr>
        <w:rPr>
          <w:rFonts w:ascii="Asap" w:hAnsi="Asap"/>
          <w:sz w:val="24"/>
          <w:szCs w:val="24"/>
        </w:rPr>
      </w:pPr>
    </w:p>
    <w:p w14:paraId="3AEAE062" w14:textId="4F8A4E14" w:rsidR="005C4B7F" w:rsidRPr="007020D0" w:rsidRDefault="005C4B7F" w:rsidP="005C4B7F">
      <w:pPr>
        <w:rPr>
          <w:rFonts w:ascii="Asap" w:hAnsi="Asap"/>
          <w:i/>
          <w:iCs/>
          <w:sz w:val="24"/>
          <w:szCs w:val="24"/>
        </w:rPr>
      </w:pPr>
      <w:r w:rsidRPr="007020D0">
        <w:rPr>
          <w:rFonts w:ascii="Asap" w:hAnsi="Asap"/>
          <w:i/>
          <w:iCs/>
          <w:sz w:val="24"/>
          <w:szCs w:val="24"/>
        </w:rPr>
        <w:t xml:space="preserve">Instructions: For each section, consider the questions listed and then complete the chart for the specific team member. </w:t>
      </w:r>
    </w:p>
    <w:p w14:paraId="00000005" w14:textId="5FAEE65E" w:rsidR="000E0DB1" w:rsidRPr="007020D0" w:rsidRDefault="000E0DB1">
      <w:pPr>
        <w:rPr>
          <w:rFonts w:ascii="Asap" w:hAnsi="Asap"/>
          <w:sz w:val="24"/>
          <w:szCs w:val="24"/>
        </w:rPr>
      </w:pPr>
    </w:p>
    <w:p w14:paraId="00000006" w14:textId="02DDD8E6" w:rsidR="000E0DB1" w:rsidRPr="007020D0" w:rsidRDefault="00C46D85" w:rsidP="51B84181">
      <w:pPr>
        <w:rPr>
          <w:rFonts w:ascii="Asap" w:hAnsi="Asap"/>
          <w:b/>
          <w:bCs/>
          <w:sz w:val="24"/>
          <w:szCs w:val="24"/>
        </w:rPr>
      </w:pPr>
      <w:r w:rsidRPr="007020D0">
        <w:rPr>
          <w:rFonts w:ascii="Asap" w:hAnsi="Asap"/>
          <w:b/>
          <w:bCs/>
          <w:sz w:val="24"/>
          <w:szCs w:val="24"/>
        </w:rPr>
        <w:t xml:space="preserve">Team Member </w:t>
      </w:r>
      <w:r w:rsidR="148A5336" w:rsidRPr="007020D0">
        <w:rPr>
          <w:rFonts w:ascii="Asap" w:hAnsi="Asap"/>
          <w:b/>
          <w:bCs/>
          <w:sz w:val="24"/>
          <w:szCs w:val="24"/>
        </w:rPr>
        <w:t>Information</w:t>
      </w:r>
    </w:p>
    <w:p w14:paraId="00000008" w14:textId="4343D523" w:rsidR="000E0DB1" w:rsidRPr="007020D0" w:rsidRDefault="00C46D85">
      <w:pPr>
        <w:rPr>
          <w:rFonts w:ascii="Asap" w:hAnsi="Asap"/>
          <w:sz w:val="24"/>
          <w:szCs w:val="24"/>
        </w:rPr>
      </w:pPr>
      <w:r w:rsidRPr="007020D0">
        <w:rPr>
          <w:rFonts w:ascii="Asap" w:hAnsi="Asap"/>
          <w:sz w:val="24"/>
          <w:szCs w:val="24"/>
        </w:rPr>
        <w:t>Name</w:t>
      </w:r>
      <w:r w:rsidR="00092ED8">
        <w:rPr>
          <w:rFonts w:ascii="Asap" w:hAnsi="Asap"/>
          <w:sz w:val="24"/>
          <w:szCs w:val="24"/>
        </w:rPr>
        <w:t>/Job Title</w:t>
      </w:r>
      <w:r w:rsidRPr="007020D0">
        <w:rPr>
          <w:rFonts w:ascii="Asap" w:hAnsi="Asap"/>
          <w:sz w:val="24"/>
          <w:szCs w:val="24"/>
        </w:rPr>
        <w:t>:</w:t>
      </w:r>
      <w:r w:rsidR="00092ED8">
        <w:rPr>
          <w:rFonts w:ascii="Asap" w:hAnsi="Asap"/>
        </w:rPr>
        <w:t xml:space="preserve">  </w:t>
      </w:r>
      <w:r w:rsidRPr="007020D0">
        <w:rPr>
          <w:rFonts w:ascii="Asap" w:hAnsi="Asap"/>
          <w:sz w:val="24"/>
          <w:szCs w:val="24"/>
        </w:rPr>
        <w:t xml:space="preserve"> </w:t>
      </w:r>
    </w:p>
    <w:p w14:paraId="557119D3" w14:textId="33C33BAF" w:rsidR="00092ED8" w:rsidRDefault="60B1BBBB" w:rsidP="51B84181">
      <w:pPr>
        <w:rPr>
          <w:rFonts w:ascii="Asap" w:hAnsi="Asap"/>
        </w:rPr>
      </w:pPr>
      <w:r w:rsidRPr="007020D0">
        <w:rPr>
          <w:rFonts w:ascii="Asap" w:hAnsi="Asap"/>
          <w:sz w:val="24"/>
          <w:szCs w:val="24"/>
        </w:rPr>
        <w:t>Unit/College</w:t>
      </w:r>
      <w:r w:rsidR="005C4B7F" w:rsidRPr="007020D0">
        <w:rPr>
          <w:rFonts w:ascii="Asap" w:hAnsi="Asap"/>
          <w:sz w:val="24"/>
          <w:szCs w:val="24"/>
        </w:rPr>
        <w:t>/Dept.</w:t>
      </w:r>
      <w:r w:rsidRPr="007020D0">
        <w:rPr>
          <w:rFonts w:ascii="Asap" w:hAnsi="Asap"/>
          <w:sz w:val="24"/>
          <w:szCs w:val="24"/>
        </w:rPr>
        <w:t>:</w:t>
      </w:r>
      <w:r w:rsidR="00092ED8">
        <w:rPr>
          <w:rFonts w:ascii="Asap" w:hAnsi="Asap"/>
        </w:rPr>
        <w:t xml:space="preserve">  </w:t>
      </w:r>
    </w:p>
    <w:p w14:paraId="04D11175" w14:textId="41D84BD0" w:rsidR="7DEC8C9B" w:rsidRPr="007020D0" w:rsidRDefault="0087670A" w:rsidP="51B84181">
      <w:pPr>
        <w:rPr>
          <w:rFonts w:ascii="Asap" w:hAnsi="Asap"/>
          <w:sz w:val="24"/>
          <w:szCs w:val="24"/>
        </w:rPr>
      </w:pPr>
      <w:r>
        <w:rPr>
          <w:rFonts w:ascii="Asap" w:hAnsi="Asap"/>
          <w:sz w:val="24"/>
          <w:szCs w:val="24"/>
        </w:rPr>
        <w:t>Manager</w:t>
      </w:r>
      <w:r w:rsidR="7DEC8C9B" w:rsidRPr="007020D0">
        <w:rPr>
          <w:rFonts w:ascii="Asap" w:hAnsi="Asap"/>
          <w:sz w:val="24"/>
          <w:szCs w:val="24"/>
        </w:rPr>
        <w:t>:</w:t>
      </w:r>
      <w:r w:rsidR="00593F51" w:rsidRPr="007020D0">
        <w:rPr>
          <w:rFonts w:ascii="Asap" w:hAnsi="Asap"/>
          <w:sz w:val="24"/>
          <w:szCs w:val="24"/>
        </w:rPr>
        <w:t xml:space="preserve"> </w:t>
      </w:r>
    </w:p>
    <w:p w14:paraId="00000009" w14:textId="77777777" w:rsidR="000E0DB1" w:rsidRPr="007020D0" w:rsidRDefault="000E0DB1">
      <w:pPr>
        <w:rPr>
          <w:rFonts w:ascii="Asap" w:hAnsi="Asap"/>
          <w:sz w:val="24"/>
          <w:szCs w:val="24"/>
        </w:rPr>
      </w:pPr>
    </w:p>
    <w:p w14:paraId="03F5180C" w14:textId="77777777" w:rsidR="003244E4" w:rsidRPr="007020D0" w:rsidRDefault="003244E4" w:rsidP="5E7C1686">
      <w:pPr>
        <w:rPr>
          <w:rFonts w:ascii="Asap" w:hAnsi="Asap"/>
          <w:b/>
          <w:bCs/>
          <w:sz w:val="24"/>
          <w:szCs w:val="24"/>
          <w:u w:val="single"/>
        </w:rPr>
      </w:pPr>
    </w:p>
    <w:p w14:paraId="05F3F08F" w14:textId="2823E42B" w:rsidR="003244E4" w:rsidRPr="007020D0" w:rsidRDefault="1AA990CF" w:rsidP="5E7C1686">
      <w:pPr>
        <w:rPr>
          <w:rFonts w:ascii="Asap" w:hAnsi="Asap"/>
          <w:b/>
          <w:bCs/>
          <w:sz w:val="24"/>
          <w:szCs w:val="24"/>
        </w:rPr>
      </w:pPr>
      <w:r w:rsidRPr="007020D0">
        <w:rPr>
          <w:rFonts w:ascii="Asap" w:hAnsi="Asap"/>
          <w:b/>
          <w:bCs/>
          <w:sz w:val="24"/>
          <w:szCs w:val="24"/>
          <w:u w:val="single"/>
        </w:rPr>
        <w:t>Part One:</w:t>
      </w:r>
      <w:r w:rsidR="003244E4" w:rsidRPr="007020D0">
        <w:rPr>
          <w:rFonts w:ascii="Asap" w:hAnsi="Asap"/>
          <w:b/>
          <w:bCs/>
          <w:sz w:val="24"/>
          <w:szCs w:val="24"/>
        </w:rPr>
        <w:t xml:space="preserve"> </w:t>
      </w:r>
    </w:p>
    <w:p w14:paraId="3B7DE750" w14:textId="7F2B9BCD" w:rsidR="000E0DB1" w:rsidRPr="007020D0" w:rsidRDefault="000E0DB1" w:rsidP="51B84181">
      <w:pPr>
        <w:rPr>
          <w:rFonts w:ascii="Asap" w:hAnsi="Asap"/>
          <w:sz w:val="24"/>
          <w:szCs w:val="24"/>
        </w:rPr>
      </w:pPr>
    </w:p>
    <w:p w14:paraId="4A798AD2" w14:textId="77777777" w:rsidR="000E0DB1" w:rsidRPr="007020D0" w:rsidRDefault="51D53781" w:rsidP="51B84181">
      <w:pPr>
        <w:rPr>
          <w:rFonts w:ascii="Asap" w:hAnsi="Asap"/>
          <w:b/>
          <w:bCs/>
          <w:sz w:val="24"/>
          <w:szCs w:val="24"/>
        </w:rPr>
      </w:pPr>
      <w:r w:rsidRPr="007020D0">
        <w:rPr>
          <w:rFonts w:ascii="Asap" w:hAnsi="Asap"/>
          <w:b/>
          <w:bCs/>
          <w:sz w:val="24"/>
          <w:szCs w:val="24"/>
        </w:rPr>
        <w:t>Feasibility</w:t>
      </w:r>
    </w:p>
    <w:p w14:paraId="30E03C30" w14:textId="41030D24" w:rsidR="00573192" w:rsidRPr="007020D0" w:rsidRDefault="007F1F5B" w:rsidP="5E7C1686">
      <w:pPr>
        <w:rPr>
          <w:rFonts w:ascii="Asap" w:hAnsi="Asap"/>
        </w:rPr>
      </w:pPr>
      <w:r w:rsidRPr="007020D0">
        <w:rPr>
          <w:rFonts w:ascii="Asap" w:hAnsi="Asap"/>
        </w:rPr>
        <w:t>Is telework, in whole or part, possible? If so, what are the trade-offs and what are the costs of each trade-off in terms of effect on the university (students, faculty, staff, and guests)?</w:t>
      </w:r>
    </w:p>
    <w:p w14:paraId="2D1C0794" w14:textId="77777777" w:rsidR="007F1F5B" w:rsidRPr="007020D0" w:rsidRDefault="007F1F5B" w:rsidP="5E7C1686">
      <w:pPr>
        <w:rPr>
          <w:rFonts w:ascii="Asap" w:hAnsi="Asap"/>
          <w:sz w:val="24"/>
          <w:szCs w:val="24"/>
        </w:rPr>
      </w:pPr>
    </w:p>
    <w:p w14:paraId="219D520C" w14:textId="77777777" w:rsidR="00573192" w:rsidRPr="007020D0" w:rsidRDefault="00573192" w:rsidP="00573192">
      <w:pPr>
        <w:rPr>
          <w:rFonts w:ascii="Asap" w:hAnsi="Asap"/>
          <w:sz w:val="24"/>
          <w:szCs w:val="24"/>
        </w:rPr>
      </w:pPr>
      <w:r w:rsidRPr="007020D0">
        <w:rPr>
          <w:rFonts w:ascii="Asap" w:hAnsi="Asap"/>
          <w:b/>
          <w:bCs/>
          <w:sz w:val="24"/>
          <w:szCs w:val="24"/>
        </w:rPr>
        <w:t xml:space="preserve">Portability </w:t>
      </w:r>
    </w:p>
    <w:p w14:paraId="2F4BB22E" w14:textId="77777777" w:rsidR="00596D5C" w:rsidRPr="007020D0" w:rsidRDefault="00596D5C" w:rsidP="00596D5C">
      <w:pPr>
        <w:spacing w:line="240" w:lineRule="auto"/>
        <w:rPr>
          <w:rFonts w:ascii="Asap" w:hAnsi="Asap"/>
        </w:rPr>
      </w:pPr>
      <w:r w:rsidRPr="007020D0">
        <w:rPr>
          <w:rFonts w:ascii="Asap" w:hAnsi="Asap"/>
        </w:rPr>
        <w:t>Where telework is possible, which work tasks can be done effectively off-site? Which work tasks are more effectively done on-site?</w:t>
      </w:r>
    </w:p>
    <w:p w14:paraId="462722F6" w14:textId="69C36ED3" w:rsidR="5E7C1686" w:rsidRPr="007020D0" w:rsidRDefault="5E7C1686" w:rsidP="5E7C1686">
      <w:pPr>
        <w:rPr>
          <w:rFonts w:ascii="Asap" w:hAnsi="Asap"/>
          <w:sz w:val="24"/>
          <w:szCs w:val="24"/>
        </w:rPr>
      </w:pPr>
    </w:p>
    <w:tbl>
      <w:tblPr>
        <w:tblW w:w="93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40"/>
        <w:gridCol w:w="1755"/>
        <w:gridCol w:w="1665"/>
      </w:tblGrid>
      <w:tr w:rsidR="000E0DB1" w:rsidRPr="007020D0" w14:paraId="66C83AC7" w14:textId="77777777" w:rsidTr="005A5E2D">
        <w:trPr>
          <w:trHeight w:val="500"/>
        </w:trPr>
        <w:tc>
          <w:tcPr>
            <w:tcW w:w="5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0E0DB1" w:rsidRPr="007020D0" w:rsidRDefault="00C46D85" w:rsidP="3488BC7F">
            <w:pPr>
              <w:rPr>
                <w:rFonts w:ascii="Asap" w:hAnsi="Asap"/>
              </w:rPr>
            </w:pPr>
            <w:r w:rsidRPr="007020D0">
              <w:rPr>
                <w:rFonts w:ascii="Asap" w:hAnsi="Asap"/>
              </w:rPr>
              <w:t>Deliverable:</w:t>
            </w:r>
          </w:p>
        </w:tc>
        <w:tc>
          <w:tcPr>
            <w:tcW w:w="1755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0E0DB1" w:rsidRPr="007020D0" w:rsidRDefault="00C46D85" w:rsidP="3488BC7F">
            <w:pPr>
              <w:rPr>
                <w:rFonts w:ascii="Asap" w:hAnsi="Asap"/>
              </w:rPr>
            </w:pPr>
            <w:r w:rsidRPr="007020D0">
              <w:rPr>
                <w:rFonts w:ascii="Asap" w:hAnsi="Asap"/>
              </w:rPr>
              <w:t>Percentage of total time:</w:t>
            </w:r>
          </w:p>
        </w:tc>
        <w:tc>
          <w:tcPr>
            <w:tcW w:w="1665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314FBFEA" w:rsidR="000E0DB1" w:rsidRPr="007020D0" w:rsidRDefault="00C46D85" w:rsidP="3488BC7F">
            <w:pPr>
              <w:rPr>
                <w:rFonts w:ascii="Asap" w:hAnsi="Asap"/>
              </w:rPr>
            </w:pPr>
            <w:r w:rsidRPr="007020D0">
              <w:rPr>
                <w:rFonts w:ascii="Asap" w:hAnsi="Asap"/>
              </w:rPr>
              <w:t xml:space="preserve">Can be done </w:t>
            </w:r>
            <w:r w:rsidR="00334BB7" w:rsidRPr="007020D0">
              <w:rPr>
                <w:rFonts w:ascii="Asap" w:hAnsi="Asap"/>
              </w:rPr>
              <w:t>off-site</w:t>
            </w:r>
            <w:r w:rsidRPr="007020D0">
              <w:rPr>
                <w:rFonts w:ascii="Asap" w:hAnsi="Asap"/>
              </w:rPr>
              <w:t>:</w:t>
            </w:r>
          </w:p>
        </w:tc>
      </w:tr>
      <w:tr w:rsidR="000E0DB1" w:rsidRPr="007020D0" w14:paraId="0DFAE634" w14:textId="77777777" w:rsidTr="00A75387">
        <w:trPr>
          <w:trHeight w:val="485"/>
        </w:trPr>
        <w:tc>
          <w:tcPr>
            <w:tcW w:w="5940" w:type="dxa"/>
            <w:tcBorders>
              <w:top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13D691A6" w:rsidR="000E0DB1" w:rsidRPr="007020D0" w:rsidRDefault="000E0DB1" w:rsidP="5E7C1686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B7B9679" w:rsidR="000E0DB1" w:rsidRPr="007020D0" w:rsidRDefault="00C46D85" w:rsidP="5E7C1686">
            <w:pPr>
              <w:rPr>
                <w:rFonts w:ascii="Asap" w:hAnsi="Asap"/>
                <w:sz w:val="24"/>
                <w:szCs w:val="24"/>
              </w:rPr>
            </w:pPr>
            <w:r w:rsidRPr="007020D0">
              <w:rPr>
                <w:rFonts w:ascii="Asap" w:hAnsi="Asap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6AC4C34C" w:rsidR="000E0DB1" w:rsidRPr="007020D0" w:rsidRDefault="00C46D85">
            <w:pPr>
              <w:rPr>
                <w:rFonts w:ascii="Asap" w:hAnsi="Asap"/>
                <w:sz w:val="24"/>
                <w:szCs w:val="24"/>
              </w:rPr>
            </w:pPr>
            <w:r w:rsidRPr="007020D0">
              <w:rPr>
                <w:rFonts w:ascii="Asap" w:hAnsi="Asap"/>
                <w:sz w:val="24"/>
                <w:szCs w:val="24"/>
              </w:rPr>
              <w:t xml:space="preserve"> </w:t>
            </w:r>
          </w:p>
        </w:tc>
      </w:tr>
      <w:tr w:rsidR="000E0DB1" w:rsidRPr="007020D0" w14:paraId="672A6659" w14:textId="77777777" w:rsidTr="00DC5551">
        <w:trPr>
          <w:trHeight w:val="485"/>
        </w:trPr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299E5996" w:rsidR="000E0DB1" w:rsidRPr="007020D0" w:rsidRDefault="000E0DB1" w:rsidP="5E7C1686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2D103ADB" w:rsidR="000E0DB1" w:rsidRPr="007020D0" w:rsidRDefault="000E0DB1" w:rsidP="5E7C1686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430F1CDA" w:rsidR="000E0DB1" w:rsidRPr="007020D0" w:rsidRDefault="000E0DB1">
            <w:pPr>
              <w:rPr>
                <w:rFonts w:ascii="Asap" w:hAnsi="Asap"/>
                <w:sz w:val="24"/>
                <w:szCs w:val="24"/>
              </w:rPr>
            </w:pPr>
          </w:p>
        </w:tc>
      </w:tr>
      <w:tr w:rsidR="000E0DB1" w:rsidRPr="007020D0" w14:paraId="0A37501D" w14:textId="77777777" w:rsidTr="00DC5551">
        <w:trPr>
          <w:trHeight w:val="485"/>
        </w:trPr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3ADF9686" w:rsidR="000E0DB1" w:rsidRPr="007020D0" w:rsidRDefault="000E0DB1" w:rsidP="5E7C1686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60521584" w:rsidR="000E0DB1" w:rsidRPr="007020D0" w:rsidRDefault="000E0DB1" w:rsidP="5E7C1686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2AC4C240" w:rsidR="000E0DB1" w:rsidRPr="007020D0" w:rsidRDefault="000E0DB1">
            <w:pPr>
              <w:rPr>
                <w:rFonts w:ascii="Asap" w:hAnsi="Asap"/>
                <w:sz w:val="24"/>
                <w:szCs w:val="24"/>
              </w:rPr>
            </w:pPr>
          </w:p>
        </w:tc>
      </w:tr>
      <w:tr w:rsidR="000E0DB1" w:rsidRPr="007020D0" w14:paraId="5DAB6C7B" w14:textId="77777777" w:rsidTr="00DC5551">
        <w:trPr>
          <w:trHeight w:val="485"/>
        </w:trPr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2E9E7403" w:rsidR="000E0DB1" w:rsidRPr="007020D0" w:rsidRDefault="000E0DB1" w:rsidP="5E7C1686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34DC0087" w:rsidR="000E0DB1" w:rsidRPr="007020D0" w:rsidRDefault="000E0DB1" w:rsidP="5E7C1686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8750356" w:rsidR="000E0DB1" w:rsidRPr="007020D0" w:rsidRDefault="000E0DB1">
            <w:pPr>
              <w:rPr>
                <w:rFonts w:ascii="Asap" w:hAnsi="Asap"/>
                <w:sz w:val="24"/>
                <w:szCs w:val="24"/>
              </w:rPr>
            </w:pPr>
          </w:p>
        </w:tc>
      </w:tr>
      <w:tr w:rsidR="000E0DB1" w:rsidRPr="007020D0" w14:paraId="02EB378F" w14:textId="77777777" w:rsidTr="00DC5551">
        <w:trPr>
          <w:trHeight w:val="485"/>
        </w:trPr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0FD56F0F" w:rsidR="000E0DB1" w:rsidRPr="007020D0" w:rsidRDefault="000E0DB1" w:rsidP="009B222E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0D13E8" w:rsidR="000E0DB1" w:rsidRPr="007020D0" w:rsidRDefault="000E0DB1" w:rsidP="5E7C1686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3CE47D19" w:rsidR="000E0DB1" w:rsidRPr="007020D0" w:rsidRDefault="000E0DB1">
            <w:pPr>
              <w:rPr>
                <w:rFonts w:ascii="Asap" w:hAnsi="Asap"/>
                <w:sz w:val="24"/>
                <w:szCs w:val="24"/>
              </w:rPr>
            </w:pPr>
          </w:p>
        </w:tc>
      </w:tr>
    </w:tbl>
    <w:p w14:paraId="729392C8" w14:textId="42600832" w:rsidR="51B84181" w:rsidRPr="007020D0" w:rsidRDefault="51B84181" w:rsidP="51B84181">
      <w:pPr>
        <w:rPr>
          <w:rFonts w:ascii="Asap" w:hAnsi="Asap"/>
          <w:b/>
          <w:bCs/>
          <w:sz w:val="24"/>
          <w:szCs w:val="24"/>
          <w:u w:val="single"/>
        </w:rPr>
      </w:pPr>
    </w:p>
    <w:p w14:paraId="00000030" w14:textId="77777777" w:rsidR="000E0DB1" w:rsidRPr="007020D0" w:rsidRDefault="00C46D85" w:rsidP="5E7C1686">
      <w:pPr>
        <w:rPr>
          <w:rFonts w:ascii="Asap" w:hAnsi="Asap"/>
          <w:b/>
          <w:bCs/>
          <w:sz w:val="24"/>
          <w:szCs w:val="24"/>
        </w:rPr>
      </w:pPr>
      <w:r w:rsidRPr="007020D0">
        <w:rPr>
          <w:rFonts w:ascii="Asap" w:hAnsi="Asap"/>
          <w:b/>
          <w:bCs/>
          <w:sz w:val="24"/>
          <w:szCs w:val="24"/>
        </w:rPr>
        <w:t>Sustainability</w:t>
      </w:r>
    </w:p>
    <w:p w14:paraId="00000032" w14:textId="297C4850" w:rsidR="000E0DB1" w:rsidRPr="007020D0" w:rsidRDefault="00573192" w:rsidP="3488BC7F">
      <w:pPr>
        <w:rPr>
          <w:rFonts w:ascii="Asap" w:hAnsi="Asap"/>
        </w:rPr>
      </w:pPr>
      <w:r w:rsidRPr="007020D0">
        <w:rPr>
          <w:rFonts w:ascii="Asap" w:hAnsi="Asap"/>
        </w:rPr>
        <w:t xml:space="preserve">How </w:t>
      </w:r>
      <w:r w:rsidR="00D961A0">
        <w:rPr>
          <w:rFonts w:ascii="Asap" w:hAnsi="Asap"/>
        </w:rPr>
        <w:t>are</w:t>
      </w:r>
      <w:r w:rsidRPr="007020D0">
        <w:rPr>
          <w:rFonts w:ascii="Asap" w:hAnsi="Asap"/>
        </w:rPr>
        <w:t xml:space="preserve"> collaboration, teamwork and relationship-building</w:t>
      </w:r>
      <w:r w:rsidR="00D961A0">
        <w:rPr>
          <w:rFonts w:ascii="Asap" w:hAnsi="Asap"/>
        </w:rPr>
        <w:t xml:space="preserve"> best facilitated </w:t>
      </w:r>
      <w:r w:rsidRPr="007020D0">
        <w:rPr>
          <w:rFonts w:ascii="Asap" w:hAnsi="Asap"/>
        </w:rPr>
        <w:t>in the case of each arrangement? To what extent does a unit or employee need to collaborate with others? Should teams be in the office on the same days for in-person meetings and collaboration? Which meetings are best to hold in person? What is the best way to acculturate new employees in the unit?</w:t>
      </w:r>
    </w:p>
    <w:p w14:paraId="206083B0" w14:textId="77777777" w:rsidR="00573192" w:rsidRPr="007020D0" w:rsidRDefault="00573192" w:rsidP="3488BC7F">
      <w:pPr>
        <w:rPr>
          <w:rFonts w:ascii="Asap" w:hAnsi="Asap"/>
          <w:b/>
          <w:bCs/>
          <w:sz w:val="24"/>
          <w:szCs w:val="24"/>
        </w:rPr>
      </w:pPr>
    </w:p>
    <w:tbl>
      <w:tblPr>
        <w:tblW w:w="93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30"/>
        <w:gridCol w:w="2730"/>
      </w:tblGrid>
      <w:tr w:rsidR="000E0DB1" w:rsidRPr="007020D0" w14:paraId="75B5C36C" w14:textId="77777777" w:rsidTr="005A5E2D">
        <w:tc>
          <w:tcPr>
            <w:tcW w:w="66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21D0CD66" w:rsidR="000E0DB1" w:rsidRPr="007020D0" w:rsidRDefault="007A5F9E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  <w:r w:rsidRPr="007020D0">
              <w:rPr>
                <w:rFonts w:ascii="Asap" w:hAnsi="Asap"/>
                <w:sz w:val="24"/>
                <w:szCs w:val="24"/>
              </w:rPr>
              <w:t>On-site</w:t>
            </w:r>
            <w:r w:rsidR="00C46D85" w:rsidRPr="007020D0">
              <w:rPr>
                <w:rFonts w:ascii="Asap" w:hAnsi="Asap"/>
                <w:sz w:val="24"/>
                <w:szCs w:val="24"/>
              </w:rPr>
              <w:t xml:space="preserve"> activity: </w:t>
            </w:r>
          </w:p>
        </w:tc>
        <w:tc>
          <w:tcPr>
            <w:tcW w:w="2730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0E0DB1" w:rsidRPr="007020D0" w:rsidRDefault="00C46D85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  <w:r w:rsidRPr="007020D0">
              <w:rPr>
                <w:rFonts w:ascii="Asap" w:hAnsi="Asap"/>
                <w:sz w:val="24"/>
                <w:szCs w:val="24"/>
              </w:rPr>
              <w:t xml:space="preserve">Frequency: </w:t>
            </w:r>
          </w:p>
        </w:tc>
      </w:tr>
      <w:tr w:rsidR="000E0DB1" w:rsidRPr="007020D0" w14:paraId="5A39BBE3" w14:textId="77777777" w:rsidTr="005A5E2D">
        <w:tc>
          <w:tcPr>
            <w:tcW w:w="6630" w:type="dxa"/>
            <w:tcBorders>
              <w:top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249FFE07" w:rsidR="000E0DB1" w:rsidRPr="007020D0" w:rsidRDefault="000E0DB1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3E7909C4" w:rsidR="000E0DB1" w:rsidRPr="007020D0" w:rsidRDefault="000E0DB1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</w:tr>
      <w:tr w:rsidR="000E0DB1" w:rsidRPr="007020D0" w14:paraId="41C8F396" w14:textId="77777777" w:rsidTr="005A5E2D"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28E11322" w:rsidR="000E0DB1" w:rsidRPr="007020D0" w:rsidRDefault="000E0DB1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5067F043" w:rsidR="000E0DB1" w:rsidRPr="007020D0" w:rsidRDefault="000E0DB1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</w:tr>
      <w:tr w:rsidR="000E0DB1" w:rsidRPr="007020D0" w14:paraId="72A3D3EC" w14:textId="77777777" w:rsidTr="005A5E2D"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5DA7C8DB" w:rsidR="000E0DB1" w:rsidRPr="007020D0" w:rsidRDefault="000E0DB1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4C89755B" w:rsidR="000E0DB1" w:rsidRPr="007020D0" w:rsidRDefault="000E0DB1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</w:tr>
      <w:tr w:rsidR="000E0DB1" w:rsidRPr="007020D0" w14:paraId="0D0B940D" w14:textId="77777777" w:rsidTr="005A5E2D"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08D15AAB" w:rsidR="000E0DB1" w:rsidRPr="007020D0" w:rsidRDefault="000E0DB1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6290152E" w:rsidR="000E0DB1" w:rsidRPr="007020D0" w:rsidRDefault="000E0DB1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</w:tr>
      <w:tr w:rsidR="000E0DB1" w:rsidRPr="007020D0" w14:paraId="0E27B00A" w14:textId="77777777" w:rsidTr="005A5E2D"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0E0DB1" w:rsidRPr="007020D0" w:rsidRDefault="000E0DB1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0E0DB1" w:rsidRPr="007020D0" w:rsidRDefault="000E0DB1" w:rsidP="5E7C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</w:tr>
    </w:tbl>
    <w:p w14:paraId="0000003F" w14:textId="77777777" w:rsidR="000E0DB1" w:rsidRPr="007020D0" w:rsidRDefault="000E0DB1">
      <w:pPr>
        <w:rPr>
          <w:rFonts w:ascii="Asap" w:hAnsi="Asap"/>
          <w:sz w:val="24"/>
          <w:szCs w:val="24"/>
        </w:rPr>
      </w:pPr>
    </w:p>
    <w:p w14:paraId="34CDBC28" w14:textId="595F1ACA" w:rsidR="000E0DB1" w:rsidRPr="00092ED8" w:rsidRDefault="00C46D85" w:rsidP="51B84181">
      <w:pPr>
        <w:rPr>
          <w:rFonts w:ascii="Asap" w:hAnsi="Asap"/>
          <w:i/>
          <w:iCs/>
          <w:sz w:val="24"/>
          <w:szCs w:val="24"/>
        </w:rPr>
      </w:pPr>
      <w:r w:rsidRPr="00092ED8">
        <w:rPr>
          <w:rFonts w:ascii="Asap" w:hAnsi="Asap"/>
          <w:i/>
          <w:iCs/>
          <w:sz w:val="24"/>
          <w:szCs w:val="24"/>
        </w:rPr>
        <w:t>Combining the total percentage or work that needs to be done on</w:t>
      </w:r>
      <w:r w:rsidR="005A5E2D">
        <w:rPr>
          <w:rFonts w:ascii="Asap" w:hAnsi="Asap"/>
          <w:i/>
          <w:iCs/>
          <w:sz w:val="24"/>
          <w:szCs w:val="24"/>
        </w:rPr>
        <w:t xml:space="preserve">-site </w:t>
      </w:r>
      <w:r w:rsidRPr="00092ED8">
        <w:rPr>
          <w:rFonts w:ascii="Asap" w:hAnsi="Asap"/>
          <w:i/>
          <w:iCs/>
          <w:sz w:val="24"/>
          <w:szCs w:val="24"/>
        </w:rPr>
        <w:t xml:space="preserve">with the additional </w:t>
      </w:r>
      <w:r w:rsidR="007A5F9E" w:rsidRPr="00092ED8">
        <w:rPr>
          <w:rFonts w:ascii="Asap" w:hAnsi="Asap"/>
          <w:i/>
          <w:iCs/>
          <w:sz w:val="24"/>
          <w:szCs w:val="24"/>
        </w:rPr>
        <w:t>on-site</w:t>
      </w:r>
      <w:r w:rsidRPr="00092ED8">
        <w:rPr>
          <w:rFonts w:ascii="Asap" w:hAnsi="Asap"/>
          <w:i/>
          <w:iCs/>
          <w:sz w:val="24"/>
          <w:szCs w:val="24"/>
        </w:rPr>
        <w:t xml:space="preserve"> requirements offers an option for an individualized hybrid </w:t>
      </w:r>
      <w:r w:rsidR="007A5F9E" w:rsidRPr="00092ED8">
        <w:rPr>
          <w:rFonts w:ascii="Asap" w:hAnsi="Asap"/>
          <w:i/>
          <w:iCs/>
          <w:sz w:val="24"/>
          <w:szCs w:val="24"/>
        </w:rPr>
        <w:t xml:space="preserve">work </w:t>
      </w:r>
      <w:r w:rsidRPr="00092ED8">
        <w:rPr>
          <w:rFonts w:ascii="Asap" w:hAnsi="Asap"/>
          <w:i/>
          <w:iCs/>
          <w:sz w:val="24"/>
          <w:szCs w:val="24"/>
        </w:rPr>
        <w:t xml:space="preserve">plan for this team member. </w:t>
      </w:r>
    </w:p>
    <w:p w14:paraId="469117F4" w14:textId="1858E879" w:rsidR="00CD3EF8" w:rsidRPr="007020D0" w:rsidRDefault="00CD3EF8" w:rsidP="091EFB2F">
      <w:pPr>
        <w:rPr>
          <w:rFonts w:ascii="Asap" w:hAnsi="Asap"/>
          <w:b/>
          <w:bCs/>
          <w:sz w:val="24"/>
          <w:szCs w:val="24"/>
          <w:u w:val="single"/>
        </w:rPr>
      </w:pPr>
    </w:p>
    <w:p w14:paraId="0D24A5B9" w14:textId="7DDCC211" w:rsidR="3488BC7F" w:rsidRPr="007020D0" w:rsidRDefault="3488BC7F" w:rsidP="3488BC7F">
      <w:pPr>
        <w:rPr>
          <w:rFonts w:ascii="Asap" w:hAnsi="Asap"/>
          <w:b/>
          <w:bCs/>
          <w:sz w:val="24"/>
          <w:szCs w:val="24"/>
          <w:u w:val="single"/>
        </w:rPr>
      </w:pPr>
    </w:p>
    <w:p w14:paraId="40BED7E2" w14:textId="0425E634" w:rsidR="51B84181" w:rsidRPr="007020D0" w:rsidRDefault="0B11C5BD" w:rsidP="51B84181">
      <w:pPr>
        <w:rPr>
          <w:rFonts w:ascii="Asap" w:hAnsi="Asap"/>
          <w:sz w:val="24"/>
          <w:szCs w:val="24"/>
        </w:rPr>
      </w:pPr>
      <w:r w:rsidRPr="007020D0">
        <w:rPr>
          <w:rFonts w:ascii="Asap" w:hAnsi="Asap"/>
          <w:b/>
          <w:bCs/>
          <w:sz w:val="24"/>
          <w:szCs w:val="24"/>
          <w:u w:val="single"/>
        </w:rPr>
        <w:t xml:space="preserve">Part </w:t>
      </w:r>
      <w:r w:rsidR="00BC309B" w:rsidRPr="007020D0">
        <w:rPr>
          <w:rFonts w:ascii="Asap" w:hAnsi="Asap"/>
          <w:b/>
          <w:bCs/>
          <w:sz w:val="24"/>
          <w:szCs w:val="24"/>
          <w:u w:val="single"/>
        </w:rPr>
        <w:t>Two</w:t>
      </w:r>
      <w:r w:rsidRPr="007020D0">
        <w:rPr>
          <w:rFonts w:ascii="Asap" w:hAnsi="Asap"/>
          <w:sz w:val="24"/>
          <w:szCs w:val="24"/>
          <w:u w:val="single"/>
        </w:rPr>
        <w:t>:</w:t>
      </w:r>
    </w:p>
    <w:p w14:paraId="00000048" w14:textId="2A75FF8D" w:rsidR="000E0DB1" w:rsidRPr="007020D0" w:rsidRDefault="00C46D85">
      <w:pPr>
        <w:rPr>
          <w:rFonts w:ascii="Asap" w:hAnsi="Asap"/>
          <w:sz w:val="24"/>
          <w:szCs w:val="24"/>
        </w:rPr>
      </w:pPr>
      <w:r w:rsidRPr="007020D0">
        <w:rPr>
          <w:rFonts w:ascii="Asap" w:hAnsi="Asap"/>
          <w:sz w:val="24"/>
          <w:szCs w:val="24"/>
        </w:rPr>
        <w:t xml:space="preserve">Once you have an idea of what will be required to continue meeting the demands and expectations of the role and the team, the next step is to talk to </w:t>
      </w:r>
      <w:r w:rsidR="3FCC85BA" w:rsidRPr="007020D0">
        <w:rPr>
          <w:rFonts w:ascii="Asap" w:hAnsi="Asap"/>
          <w:sz w:val="24"/>
          <w:szCs w:val="24"/>
        </w:rPr>
        <w:t>each</w:t>
      </w:r>
      <w:r w:rsidRPr="007020D0">
        <w:rPr>
          <w:rFonts w:ascii="Asap" w:hAnsi="Asap"/>
          <w:sz w:val="24"/>
          <w:szCs w:val="24"/>
        </w:rPr>
        <w:t xml:space="preserve"> team member about their specific </w:t>
      </w:r>
      <w:r w:rsidR="17AB85F1" w:rsidRPr="007020D0">
        <w:rPr>
          <w:rFonts w:ascii="Asap" w:hAnsi="Asap"/>
          <w:sz w:val="24"/>
          <w:szCs w:val="24"/>
        </w:rPr>
        <w:t>role.</w:t>
      </w:r>
    </w:p>
    <w:p w14:paraId="00000049" w14:textId="77777777" w:rsidR="000E0DB1" w:rsidRPr="007020D0" w:rsidRDefault="000E0DB1">
      <w:pPr>
        <w:rPr>
          <w:rFonts w:ascii="Asap" w:hAnsi="Asap"/>
          <w:sz w:val="24"/>
          <w:szCs w:val="24"/>
        </w:rPr>
      </w:pPr>
    </w:p>
    <w:p w14:paraId="0000004A" w14:textId="39C575E4" w:rsidR="000E0DB1" w:rsidRPr="007020D0" w:rsidRDefault="00C46D85">
      <w:pPr>
        <w:rPr>
          <w:rFonts w:ascii="Asap" w:hAnsi="Asap"/>
          <w:sz w:val="24"/>
          <w:szCs w:val="24"/>
        </w:rPr>
      </w:pPr>
      <w:r w:rsidRPr="007020D0">
        <w:rPr>
          <w:rFonts w:ascii="Asap" w:hAnsi="Asap"/>
          <w:sz w:val="24"/>
          <w:szCs w:val="24"/>
        </w:rPr>
        <w:t>Start by sharing your assessment of their hybrid work options</w:t>
      </w:r>
      <w:r w:rsidR="630CB354" w:rsidRPr="007020D0">
        <w:rPr>
          <w:rFonts w:ascii="Asap" w:hAnsi="Asap"/>
          <w:sz w:val="24"/>
          <w:szCs w:val="24"/>
        </w:rPr>
        <w:t>.</w:t>
      </w:r>
      <w:r w:rsidRPr="007020D0">
        <w:rPr>
          <w:rFonts w:ascii="Asap" w:hAnsi="Asap"/>
          <w:sz w:val="24"/>
          <w:szCs w:val="24"/>
        </w:rPr>
        <w:t xml:space="preserve"> </w:t>
      </w:r>
      <w:r w:rsidR="3FD2DD2E" w:rsidRPr="007020D0">
        <w:rPr>
          <w:rFonts w:ascii="Asap" w:hAnsi="Asap"/>
          <w:sz w:val="24"/>
          <w:szCs w:val="24"/>
        </w:rPr>
        <w:t>Discuss</w:t>
      </w:r>
      <w:r w:rsidRPr="007020D0">
        <w:rPr>
          <w:rFonts w:ascii="Asap" w:hAnsi="Asap"/>
          <w:sz w:val="24"/>
          <w:szCs w:val="24"/>
        </w:rPr>
        <w:t xml:space="preserve"> their experience</w:t>
      </w:r>
      <w:r w:rsidR="2AB0D300" w:rsidRPr="007020D0">
        <w:rPr>
          <w:rFonts w:ascii="Asap" w:hAnsi="Asap"/>
          <w:sz w:val="24"/>
          <w:szCs w:val="24"/>
        </w:rPr>
        <w:t xml:space="preserve"> of working remotely</w:t>
      </w:r>
      <w:r w:rsidRPr="007020D0">
        <w:rPr>
          <w:rFonts w:ascii="Asap" w:hAnsi="Asap"/>
          <w:sz w:val="24"/>
          <w:szCs w:val="24"/>
        </w:rPr>
        <w:t xml:space="preserve"> and work together to create a plan. Keep in mind that this is </w:t>
      </w:r>
      <w:r w:rsidR="425F25ED" w:rsidRPr="007020D0">
        <w:rPr>
          <w:rFonts w:ascii="Asap" w:hAnsi="Asap"/>
          <w:sz w:val="24"/>
          <w:szCs w:val="24"/>
        </w:rPr>
        <w:t xml:space="preserve">a </w:t>
      </w:r>
      <w:r w:rsidRPr="007020D0">
        <w:rPr>
          <w:rFonts w:ascii="Asap" w:hAnsi="Asap"/>
          <w:sz w:val="24"/>
          <w:szCs w:val="24"/>
        </w:rPr>
        <w:t>new process and will need to be monitored</w:t>
      </w:r>
      <w:r w:rsidR="0255BE26" w:rsidRPr="007020D0">
        <w:rPr>
          <w:rFonts w:ascii="Asap" w:hAnsi="Asap"/>
          <w:sz w:val="24"/>
          <w:szCs w:val="24"/>
        </w:rPr>
        <w:t xml:space="preserve">, evaluated, </w:t>
      </w:r>
      <w:r w:rsidRPr="007020D0">
        <w:rPr>
          <w:rFonts w:ascii="Asap" w:hAnsi="Asap"/>
          <w:sz w:val="24"/>
          <w:szCs w:val="24"/>
        </w:rPr>
        <w:t>and updated as necessary.</w:t>
      </w:r>
    </w:p>
    <w:p w14:paraId="0000004B" w14:textId="77777777" w:rsidR="000E0DB1" w:rsidRPr="007020D0" w:rsidRDefault="000E0DB1">
      <w:pPr>
        <w:rPr>
          <w:rFonts w:ascii="Asap" w:hAnsi="Asap"/>
          <w:sz w:val="24"/>
          <w:szCs w:val="24"/>
        </w:rPr>
      </w:pPr>
    </w:p>
    <w:p w14:paraId="0000004C" w14:textId="7E444C18" w:rsidR="000E0DB1" w:rsidRPr="007020D0" w:rsidRDefault="00C46D85">
      <w:pPr>
        <w:numPr>
          <w:ilvl w:val="0"/>
          <w:numId w:val="2"/>
        </w:numPr>
        <w:rPr>
          <w:rFonts w:ascii="Asap" w:hAnsi="Asap"/>
          <w:sz w:val="24"/>
          <w:szCs w:val="24"/>
        </w:rPr>
      </w:pPr>
      <w:r w:rsidRPr="007020D0">
        <w:rPr>
          <w:rFonts w:ascii="Asap" w:hAnsi="Asap"/>
          <w:sz w:val="24"/>
          <w:szCs w:val="24"/>
        </w:rPr>
        <w:t xml:space="preserve">What has been challenging about working </w:t>
      </w:r>
      <w:r w:rsidR="00051312">
        <w:rPr>
          <w:rFonts w:ascii="Asap" w:hAnsi="Asap"/>
          <w:sz w:val="24"/>
          <w:szCs w:val="24"/>
        </w:rPr>
        <w:t>off-site</w:t>
      </w:r>
      <w:r w:rsidRPr="007020D0">
        <w:rPr>
          <w:rFonts w:ascii="Asap" w:hAnsi="Asap"/>
          <w:sz w:val="24"/>
          <w:szCs w:val="24"/>
        </w:rPr>
        <w:t xml:space="preserve"> that you want to change? </w:t>
      </w:r>
    </w:p>
    <w:p w14:paraId="0000004E" w14:textId="48F86B63" w:rsidR="000E0DB1" w:rsidRPr="007020D0" w:rsidRDefault="00C46D85">
      <w:pPr>
        <w:numPr>
          <w:ilvl w:val="0"/>
          <w:numId w:val="2"/>
        </w:numPr>
        <w:rPr>
          <w:rFonts w:ascii="Asap" w:hAnsi="Asap"/>
          <w:sz w:val="24"/>
          <w:szCs w:val="24"/>
        </w:rPr>
      </w:pPr>
      <w:r w:rsidRPr="007020D0">
        <w:rPr>
          <w:rFonts w:ascii="Asap" w:hAnsi="Asap"/>
          <w:sz w:val="24"/>
          <w:szCs w:val="24"/>
        </w:rPr>
        <w:t>What changes/innovations have you made to the way you do your work while we</w:t>
      </w:r>
      <w:r w:rsidR="00051312">
        <w:rPr>
          <w:rFonts w:ascii="Asap" w:hAnsi="Asap"/>
          <w:sz w:val="24"/>
          <w:szCs w:val="24"/>
        </w:rPr>
        <w:t>’</w:t>
      </w:r>
      <w:r w:rsidRPr="007020D0">
        <w:rPr>
          <w:rFonts w:ascii="Asap" w:hAnsi="Asap"/>
          <w:sz w:val="24"/>
          <w:szCs w:val="24"/>
        </w:rPr>
        <w:t xml:space="preserve">ve been </w:t>
      </w:r>
      <w:r w:rsidR="00051312">
        <w:rPr>
          <w:rFonts w:ascii="Asap" w:hAnsi="Asap"/>
          <w:sz w:val="24"/>
          <w:szCs w:val="24"/>
        </w:rPr>
        <w:t>off-site</w:t>
      </w:r>
      <w:r w:rsidRPr="007020D0">
        <w:rPr>
          <w:rFonts w:ascii="Asap" w:hAnsi="Asap"/>
          <w:sz w:val="24"/>
          <w:szCs w:val="24"/>
        </w:rPr>
        <w:t>? Which would you like to preserve as we transition into a post</w:t>
      </w:r>
      <w:r w:rsidR="00CB2EB5" w:rsidRPr="007020D0">
        <w:rPr>
          <w:rFonts w:ascii="Asap" w:hAnsi="Asap"/>
          <w:sz w:val="24"/>
          <w:szCs w:val="24"/>
        </w:rPr>
        <w:t>-</w:t>
      </w:r>
      <w:r w:rsidRPr="007020D0">
        <w:rPr>
          <w:rFonts w:ascii="Asap" w:hAnsi="Asap"/>
          <w:sz w:val="24"/>
          <w:szCs w:val="24"/>
        </w:rPr>
        <w:t xml:space="preserve">pandemic workforce?  </w:t>
      </w:r>
    </w:p>
    <w:p w14:paraId="0B5422C0" w14:textId="585F142F" w:rsidR="448A6C4C" w:rsidRPr="00300A3A" w:rsidRDefault="00C46D85" w:rsidP="448A6C4C">
      <w:pPr>
        <w:numPr>
          <w:ilvl w:val="0"/>
          <w:numId w:val="2"/>
        </w:numPr>
        <w:rPr>
          <w:rFonts w:ascii="Asap" w:hAnsi="Asap"/>
          <w:sz w:val="24"/>
          <w:szCs w:val="24"/>
        </w:rPr>
      </w:pPr>
      <w:r w:rsidRPr="007020D0">
        <w:rPr>
          <w:rFonts w:ascii="Asap" w:hAnsi="Asap"/>
          <w:sz w:val="24"/>
          <w:szCs w:val="24"/>
        </w:rPr>
        <w:t>What else would you like me to know and consider?</w:t>
      </w:r>
    </w:p>
    <w:p w14:paraId="3E39A332" w14:textId="3064BE0B" w:rsidR="000E0DB1" w:rsidRPr="007020D0" w:rsidRDefault="00C46D85" w:rsidP="5E7C1686">
      <w:pPr>
        <w:rPr>
          <w:rFonts w:ascii="Asap" w:hAnsi="Asap"/>
          <w:sz w:val="24"/>
          <w:szCs w:val="24"/>
        </w:rPr>
      </w:pPr>
      <w:r w:rsidRPr="007020D0">
        <w:rPr>
          <w:rFonts w:ascii="Asap" w:hAnsi="Asap"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9340"/>
      </w:tblGrid>
      <w:tr w:rsidR="5E7C1686" w:rsidRPr="007020D0" w14:paraId="43422830" w14:textId="77777777" w:rsidTr="0059705A">
        <w:tc>
          <w:tcPr>
            <w:tcW w:w="94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1896" w14:textId="2D6B3E8F" w:rsidR="3B523A78" w:rsidRPr="007020D0" w:rsidRDefault="3B523A78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  <w:r w:rsidRPr="007020D0">
              <w:rPr>
                <w:rFonts w:ascii="Asap" w:hAnsi="Asap"/>
                <w:sz w:val="24"/>
                <w:szCs w:val="24"/>
              </w:rPr>
              <w:t xml:space="preserve">Description of </w:t>
            </w:r>
            <w:r w:rsidR="003B7EF3" w:rsidRPr="007020D0">
              <w:rPr>
                <w:rFonts w:ascii="Asap" w:hAnsi="Asap"/>
                <w:sz w:val="24"/>
                <w:szCs w:val="24"/>
              </w:rPr>
              <w:t>team member discussion</w:t>
            </w:r>
            <w:r w:rsidRPr="007020D0">
              <w:rPr>
                <w:rFonts w:ascii="Asap" w:hAnsi="Asap"/>
                <w:sz w:val="24"/>
                <w:szCs w:val="24"/>
              </w:rPr>
              <w:t xml:space="preserve"> and assessment</w:t>
            </w:r>
            <w:r w:rsidR="5E7C1686" w:rsidRPr="007020D0">
              <w:rPr>
                <w:rFonts w:ascii="Asap" w:hAnsi="Asap"/>
                <w:sz w:val="24"/>
                <w:szCs w:val="24"/>
              </w:rPr>
              <w:t xml:space="preserve">: </w:t>
            </w:r>
          </w:p>
        </w:tc>
      </w:tr>
      <w:tr w:rsidR="5E7C1686" w:rsidRPr="007020D0" w14:paraId="47F5EF41" w14:textId="77777777" w:rsidTr="0059705A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20A2" w14:textId="71A924DC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58E2E4F8" w14:textId="0F186F32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41FE5270" w14:textId="257C7897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4D197B43" w14:textId="73E4F8F2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7BC84FF2" w14:textId="47B93B25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</w:tr>
    </w:tbl>
    <w:p w14:paraId="00000059" w14:textId="0F67F28A" w:rsidR="000E0DB1" w:rsidRPr="007020D0" w:rsidRDefault="000E0DB1" w:rsidP="5E7C1686">
      <w:pPr>
        <w:rPr>
          <w:rFonts w:ascii="Asap" w:hAnsi="Asap"/>
        </w:rPr>
      </w:pPr>
    </w:p>
    <w:p w14:paraId="3683A1BC" w14:textId="6D41C3CD" w:rsidR="091EFB2F" w:rsidRPr="00300A3A" w:rsidRDefault="000C4DD4" w:rsidP="091EFB2F">
      <w:pPr>
        <w:rPr>
          <w:rFonts w:ascii="Asap" w:hAnsi="Asap"/>
          <w:sz w:val="24"/>
          <w:szCs w:val="24"/>
        </w:rPr>
      </w:pPr>
      <w:r w:rsidRPr="007020D0">
        <w:rPr>
          <w:rFonts w:ascii="Asap" w:hAnsi="Asap"/>
          <w:b/>
          <w:bCs/>
          <w:sz w:val="24"/>
          <w:szCs w:val="24"/>
          <w:u w:val="single"/>
        </w:rPr>
        <w:t>Part Three</w:t>
      </w:r>
      <w:r w:rsidRPr="007020D0">
        <w:rPr>
          <w:rFonts w:ascii="Asap" w:hAnsi="Asap"/>
          <w:sz w:val="24"/>
          <w:szCs w:val="24"/>
          <w:u w:val="single"/>
        </w:rPr>
        <w:t>:</w:t>
      </w:r>
    </w:p>
    <w:p w14:paraId="2BBA0B58" w14:textId="1C736896" w:rsidR="348DA1D4" w:rsidRPr="007020D0" w:rsidRDefault="7AB01329" w:rsidP="21ED0DA7">
      <w:pPr>
        <w:rPr>
          <w:rFonts w:ascii="Asap" w:hAnsi="Asap"/>
          <w:i/>
          <w:iCs/>
          <w:sz w:val="24"/>
          <w:szCs w:val="24"/>
        </w:rPr>
      </w:pPr>
      <w:r w:rsidRPr="007020D0">
        <w:rPr>
          <w:rFonts w:ascii="Asap" w:hAnsi="Asap"/>
          <w:sz w:val="24"/>
          <w:szCs w:val="24"/>
        </w:rPr>
        <w:t>B</w:t>
      </w:r>
      <w:r w:rsidR="348DA1D4" w:rsidRPr="007020D0">
        <w:rPr>
          <w:rFonts w:ascii="Asap" w:hAnsi="Asap"/>
          <w:sz w:val="24"/>
          <w:szCs w:val="24"/>
        </w:rPr>
        <w:t>ased on the analysis above,</w:t>
      </w:r>
      <w:r w:rsidR="79B1C8CF" w:rsidRPr="007020D0">
        <w:rPr>
          <w:rFonts w:ascii="Asap" w:hAnsi="Asap"/>
          <w:sz w:val="24"/>
          <w:szCs w:val="24"/>
        </w:rPr>
        <w:t xml:space="preserve"> </w:t>
      </w:r>
      <w:r w:rsidR="1EFB816C" w:rsidRPr="007020D0">
        <w:rPr>
          <w:rFonts w:ascii="Asap" w:hAnsi="Asap"/>
          <w:sz w:val="24"/>
          <w:szCs w:val="24"/>
        </w:rPr>
        <w:t xml:space="preserve">how many days a </w:t>
      </w:r>
      <w:r w:rsidR="0926F21B" w:rsidRPr="007020D0">
        <w:rPr>
          <w:rFonts w:ascii="Asap" w:hAnsi="Asap"/>
          <w:sz w:val="24"/>
          <w:szCs w:val="24"/>
        </w:rPr>
        <w:t xml:space="preserve">week will the team member work on-site and/or </w:t>
      </w:r>
      <w:r w:rsidR="00264547" w:rsidRPr="007020D0">
        <w:rPr>
          <w:rFonts w:ascii="Asap" w:hAnsi="Asap"/>
          <w:sz w:val="24"/>
          <w:szCs w:val="24"/>
        </w:rPr>
        <w:t>off-site</w:t>
      </w:r>
      <w:r w:rsidR="0926F21B" w:rsidRPr="007020D0">
        <w:rPr>
          <w:rFonts w:ascii="Asap" w:hAnsi="Asap"/>
          <w:sz w:val="24"/>
          <w:szCs w:val="24"/>
        </w:rPr>
        <w:t xml:space="preserve">?  </w:t>
      </w:r>
      <w:r w:rsidR="009311DD" w:rsidRPr="007020D0">
        <w:rPr>
          <w:rFonts w:ascii="Asap" w:hAnsi="Asap"/>
          <w:sz w:val="24"/>
          <w:szCs w:val="24"/>
        </w:rPr>
        <w:t>W</w:t>
      </w:r>
      <w:r w:rsidR="79B1C8CF" w:rsidRPr="007020D0">
        <w:rPr>
          <w:rFonts w:ascii="Asap" w:hAnsi="Asap"/>
          <w:sz w:val="24"/>
          <w:szCs w:val="24"/>
        </w:rPr>
        <w:t xml:space="preserve">hat </w:t>
      </w:r>
      <w:r w:rsidR="009311DD" w:rsidRPr="007020D0">
        <w:rPr>
          <w:rFonts w:ascii="Asap" w:hAnsi="Asap"/>
          <w:sz w:val="24"/>
          <w:szCs w:val="24"/>
        </w:rPr>
        <w:t>tools, technology and</w:t>
      </w:r>
      <w:r w:rsidR="79B1C8CF" w:rsidRPr="007020D0">
        <w:rPr>
          <w:rFonts w:ascii="Asap" w:hAnsi="Asap"/>
          <w:sz w:val="24"/>
          <w:szCs w:val="24"/>
        </w:rPr>
        <w:t xml:space="preserve"> </w:t>
      </w:r>
      <w:r w:rsidR="009311DD" w:rsidRPr="007020D0">
        <w:rPr>
          <w:rFonts w:ascii="Asap" w:hAnsi="Asap"/>
          <w:sz w:val="24"/>
          <w:szCs w:val="24"/>
        </w:rPr>
        <w:t>resources</w:t>
      </w:r>
      <w:r w:rsidR="79B1C8CF" w:rsidRPr="007020D0">
        <w:rPr>
          <w:rFonts w:ascii="Asap" w:hAnsi="Asap"/>
          <w:sz w:val="24"/>
          <w:szCs w:val="24"/>
        </w:rPr>
        <w:t xml:space="preserve"> will be required for this team member?</w:t>
      </w:r>
      <w:r w:rsidR="00614C37" w:rsidRPr="007020D0">
        <w:rPr>
          <w:rFonts w:ascii="Asap" w:hAnsi="Asap"/>
          <w:sz w:val="24"/>
          <w:szCs w:val="24"/>
        </w:rPr>
        <w:t xml:space="preserve"> </w:t>
      </w:r>
      <w:r w:rsidR="00614C37" w:rsidRPr="007020D0">
        <w:rPr>
          <w:rFonts w:ascii="Asap" w:hAnsi="Asap"/>
          <w:i/>
          <w:iCs/>
          <w:sz w:val="24"/>
          <w:szCs w:val="24"/>
        </w:rPr>
        <w:t xml:space="preserve">(Note: </w:t>
      </w:r>
      <w:r w:rsidR="002F7006" w:rsidRPr="007020D0">
        <w:rPr>
          <w:rFonts w:ascii="Asap" w:hAnsi="Asap"/>
          <w:i/>
          <w:iCs/>
          <w:sz w:val="24"/>
          <w:szCs w:val="24"/>
        </w:rPr>
        <w:t>A Teleworking Agreement is required for any employee who works fully or partially off-site; refer to the Telework</w:t>
      </w:r>
      <w:r w:rsidR="00092CD5">
        <w:rPr>
          <w:rFonts w:ascii="Asap" w:hAnsi="Asap"/>
          <w:i/>
          <w:iCs/>
          <w:sz w:val="24"/>
          <w:szCs w:val="24"/>
        </w:rPr>
        <w:t>ing</w:t>
      </w:r>
      <w:r w:rsidR="002F7006" w:rsidRPr="007020D0">
        <w:rPr>
          <w:rFonts w:ascii="Asap" w:hAnsi="Asap"/>
          <w:i/>
          <w:iCs/>
          <w:sz w:val="24"/>
          <w:szCs w:val="24"/>
        </w:rPr>
        <w:t xml:space="preserve"> </w:t>
      </w:r>
      <w:r w:rsidR="000B461F">
        <w:rPr>
          <w:rFonts w:ascii="Asap" w:hAnsi="Asap"/>
          <w:i/>
          <w:iCs/>
          <w:sz w:val="24"/>
          <w:szCs w:val="24"/>
        </w:rPr>
        <w:t>Guidelines</w:t>
      </w:r>
      <w:r w:rsidR="002F7006" w:rsidRPr="007020D0">
        <w:rPr>
          <w:rFonts w:ascii="Asap" w:hAnsi="Asap"/>
          <w:i/>
          <w:iCs/>
          <w:sz w:val="24"/>
          <w:szCs w:val="24"/>
        </w:rPr>
        <w:t xml:space="preserve"> for full details.</w:t>
      </w:r>
      <w:r w:rsidR="00E70A3E" w:rsidRPr="007020D0">
        <w:rPr>
          <w:rFonts w:ascii="Asap" w:hAnsi="Asap"/>
          <w:i/>
          <w:iCs/>
          <w:sz w:val="24"/>
          <w:szCs w:val="24"/>
        </w:rPr>
        <w:t>)</w:t>
      </w:r>
    </w:p>
    <w:p w14:paraId="39355F91" w14:textId="43717713" w:rsidR="5E7C1686" w:rsidRPr="007020D0" w:rsidRDefault="5E7C1686" w:rsidP="5E7C1686">
      <w:pPr>
        <w:rPr>
          <w:rFonts w:ascii="Asap" w:hAnsi="Asap"/>
        </w:rPr>
      </w:pPr>
    </w:p>
    <w:tbl>
      <w:tblPr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9340"/>
      </w:tblGrid>
      <w:tr w:rsidR="5E7C1686" w:rsidRPr="007020D0" w14:paraId="6780C959" w14:textId="77777777" w:rsidTr="0059705A">
        <w:tc>
          <w:tcPr>
            <w:tcW w:w="94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369D" w14:textId="0AA21536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  <w:r w:rsidRPr="007020D0">
              <w:rPr>
                <w:rFonts w:ascii="Asap" w:hAnsi="Asap"/>
                <w:sz w:val="24"/>
                <w:szCs w:val="24"/>
              </w:rPr>
              <w:t>Description of work</w:t>
            </w:r>
            <w:r w:rsidR="77EE8DFE" w:rsidRPr="007020D0">
              <w:rPr>
                <w:rFonts w:ascii="Asap" w:hAnsi="Asap"/>
                <w:sz w:val="24"/>
                <w:szCs w:val="24"/>
              </w:rPr>
              <w:t xml:space="preserve"> schedule and </w:t>
            </w:r>
            <w:r w:rsidR="0063123A" w:rsidRPr="007020D0">
              <w:rPr>
                <w:rFonts w:ascii="Asap" w:hAnsi="Asap"/>
                <w:sz w:val="24"/>
                <w:szCs w:val="24"/>
              </w:rPr>
              <w:t>resources</w:t>
            </w:r>
            <w:r w:rsidR="77EE8DFE" w:rsidRPr="007020D0">
              <w:rPr>
                <w:rFonts w:ascii="Asap" w:hAnsi="Asap"/>
                <w:sz w:val="24"/>
                <w:szCs w:val="24"/>
              </w:rPr>
              <w:t>:</w:t>
            </w:r>
            <w:r w:rsidRPr="007020D0">
              <w:rPr>
                <w:rFonts w:ascii="Asap" w:hAnsi="Asap"/>
                <w:sz w:val="24"/>
                <w:szCs w:val="24"/>
              </w:rPr>
              <w:t xml:space="preserve"> </w:t>
            </w:r>
          </w:p>
        </w:tc>
      </w:tr>
      <w:tr w:rsidR="5E7C1686" w:rsidRPr="007020D0" w14:paraId="016B040A" w14:textId="77777777" w:rsidTr="0059705A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CF76" w14:textId="71A924DC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2CCF4517" w14:textId="3D334C06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7C14E605" w14:textId="58973A0B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3C47BB5B" w14:textId="5C4E34B3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03F3C437" w14:textId="50D7C6D5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77C23C47" w14:textId="0F186F32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76BF6552" w14:textId="257C7897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51083C0F" w14:textId="3D1802CC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28A5B0CA" w14:textId="73E4F8F2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  <w:p w14:paraId="12447143" w14:textId="47B93B25" w:rsidR="5E7C1686" w:rsidRPr="007020D0" w:rsidRDefault="5E7C1686" w:rsidP="5E7C1686">
            <w:pPr>
              <w:spacing w:line="240" w:lineRule="auto"/>
              <w:rPr>
                <w:rFonts w:ascii="Asap" w:hAnsi="Asap"/>
                <w:sz w:val="24"/>
                <w:szCs w:val="24"/>
              </w:rPr>
            </w:pPr>
          </w:p>
        </w:tc>
      </w:tr>
    </w:tbl>
    <w:p w14:paraId="28FECAA3" w14:textId="4B0855AB" w:rsidR="5E7C1686" w:rsidRPr="007020D0" w:rsidRDefault="5E7C1686" w:rsidP="5E7C1686">
      <w:pPr>
        <w:rPr>
          <w:rFonts w:ascii="Asap" w:hAnsi="Asap"/>
        </w:rPr>
      </w:pPr>
    </w:p>
    <w:sectPr w:rsidR="5E7C1686" w:rsidRPr="007020D0" w:rsidSect="00F26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440" w:bottom="792" w:left="1440" w:header="25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2D40" w14:textId="77777777" w:rsidR="00A81488" w:rsidRDefault="00A81488">
      <w:pPr>
        <w:spacing w:line="240" w:lineRule="auto"/>
      </w:pPr>
      <w:r>
        <w:separator/>
      </w:r>
    </w:p>
  </w:endnote>
  <w:endnote w:type="continuationSeparator" w:id="0">
    <w:p w14:paraId="4E6C976E" w14:textId="77777777" w:rsidR="00A81488" w:rsidRDefault="00A81488">
      <w:pPr>
        <w:spacing w:line="240" w:lineRule="auto"/>
      </w:pPr>
      <w:r>
        <w:continuationSeparator/>
      </w:r>
    </w:p>
  </w:endnote>
  <w:endnote w:type="continuationNotice" w:id="1">
    <w:p w14:paraId="37517898" w14:textId="77777777" w:rsidR="00A81488" w:rsidRDefault="00A814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sap">
    <w:altName w:val="Calibri"/>
    <w:charset w:val="4D"/>
    <w:family w:val="swiss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C99F" w14:textId="77777777" w:rsidR="00F26029" w:rsidRDefault="00F26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060" w14:textId="77777777" w:rsidR="00F26029" w:rsidRDefault="00F26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EC2A" w14:textId="77777777" w:rsidR="00F26029" w:rsidRDefault="00F2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E606" w14:textId="77777777" w:rsidR="00A81488" w:rsidRDefault="00A81488">
      <w:pPr>
        <w:spacing w:line="240" w:lineRule="auto"/>
      </w:pPr>
      <w:r>
        <w:separator/>
      </w:r>
    </w:p>
  </w:footnote>
  <w:footnote w:type="continuationSeparator" w:id="0">
    <w:p w14:paraId="34F86F40" w14:textId="77777777" w:rsidR="00A81488" w:rsidRDefault="00A81488">
      <w:pPr>
        <w:spacing w:line="240" w:lineRule="auto"/>
      </w:pPr>
      <w:r>
        <w:continuationSeparator/>
      </w:r>
    </w:p>
  </w:footnote>
  <w:footnote w:type="continuationNotice" w:id="1">
    <w:p w14:paraId="15BDDD89" w14:textId="77777777" w:rsidR="00A81488" w:rsidRDefault="00A814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F4B9" w14:textId="77777777" w:rsidR="00F26029" w:rsidRDefault="00F2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1DBF" w14:textId="77777777" w:rsidR="00F26029" w:rsidRDefault="00F26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49BB" w14:textId="4FC1908D" w:rsidR="0086391E" w:rsidRDefault="6696F94C" w:rsidP="00A76F82">
    <w:pPr>
      <w:pStyle w:val="Header"/>
      <w:ind w:left="-81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A0F"/>
    <w:multiLevelType w:val="hybridMultilevel"/>
    <w:tmpl w:val="049669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C7F34"/>
    <w:multiLevelType w:val="multilevel"/>
    <w:tmpl w:val="A774B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39719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45015675">
    <w:abstractNumId w:val="1"/>
  </w:num>
  <w:num w:numId="2" w16cid:durableId="1678653317">
    <w:abstractNumId w:val="2"/>
  </w:num>
  <w:num w:numId="3" w16cid:durableId="127493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A5360F"/>
    <w:rsid w:val="000178F9"/>
    <w:rsid w:val="00023F3B"/>
    <w:rsid w:val="0004295A"/>
    <w:rsid w:val="00051184"/>
    <w:rsid w:val="00051312"/>
    <w:rsid w:val="0006574E"/>
    <w:rsid w:val="00092CD5"/>
    <w:rsid w:val="00092ED8"/>
    <w:rsid w:val="0009B26B"/>
    <w:rsid w:val="000B0436"/>
    <w:rsid w:val="000B461F"/>
    <w:rsid w:val="000C4DD4"/>
    <w:rsid w:val="000D7728"/>
    <w:rsid w:val="000E0DB1"/>
    <w:rsid w:val="00135909"/>
    <w:rsid w:val="00170B9A"/>
    <w:rsid w:val="001861F4"/>
    <w:rsid w:val="001C6B6D"/>
    <w:rsid w:val="001DE0CA"/>
    <w:rsid w:val="001F4A01"/>
    <w:rsid w:val="001F6942"/>
    <w:rsid w:val="001F7F2F"/>
    <w:rsid w:val="0020109F"/>
    <w:rsid w:val="00223B8E"/>
    <w:rsid w:val="00256B4A"/>
    <w:rsid w:val="002633CC"/>
    <w:rsid w:val="00264547"/>
    <w:rsid w:val="002F7006"/>
    <w:rsid w:val="00300A3A"/>
    <w:rsid w:val="00313DA6"/>
    <w:rsid w:val="003244E4"/>
    <w:rsid w:val="00334BB7"/>
    <w:rsid w:val="00351078"/>
    <w:rsid w:val="00373E38"/>
    <w:rsid w:val="003A4557"/>
    <w:rsid w:val="003A6DF6"/>
    <w:rsid w:val="003B7EF3"/>
    <w:rsid w:val="003C63C8"/>
    <w:rsid w:val="004874AD"/>
    <w:rsid w:val="004A7A40"/>
    <w:rsid w:val="00573192"/>
    <w:rsid w:val="00593F51"/>
    <w:rsid w:val="00594BC5"/>
    <w:rsid w:val="00596D5C"/>
    <w:rsid w:val="0059705A"/>
    <w:rsid w:val="005A4073"/>
    <w:rsid w:val="005A5E2D"/>
    <w:rsid w:val="005C4B7F"/>
    <w:rsid w:val="006148AD"/>
    <w:rsid w:val="00614C37"/>
    <w:rsid w:val="0063123A"/>
    <w:rsid w:val="006A3048"/>
    <w:rsid w:val="006D357F"/>
    <w:rsid w:val="006E0DE8"/>
    <w:rsid w:val="007020D0"/>
    <w:rsid w:val="00750F52"/>
    <w:rsid w:val="007A5F9E"/>
    <w:rsid w:val="007C1805"/>
    <w:rsid w:val="007F1F5B"/>
    <w:rsid w:val="0086391E"/>
    <w:rsid w:val="0087670A"/>
    <w:rsid w:val="008F3C53"/>
    <w:rsid w:val="009311DD"/>
    <w:rsid w:val="0093626D"/>
    <w:rsid w:val="009507B1"/>
    <w:rsid w:val="00990CFB"/>
    <w:rsid w:val="009B222E"/>
    <w:rsid w:val="009B50B6"/>
    <w:rsid w:val="009E0993"/>
    <w:rsid w:val="00A07333"/>
    <w:rsid w:val="00A472E0"/>
    <w:rsid w:val="00A60025"/>
    <w:rsid w:val="00A75387"/>
    <w:rsid w:val="00A76F82"/>
    <w:rsid w:val="00A81488"/>
    <w:rsid w:val="00AA2894"/>
    <w:rsid w:val="00AF1374"/>
    <w:rsid w:val="00B027B7"/>
    <w:rsid w:val="00BA06AD"/>
    <w:rsid w:val="00BC309B"/>
    <w:rsid w:val="00C46D85"/>
    <w:rsid w:val="00C6217D"/>
    <w:rsid w:val="00C747E3"/>
    <w:rsid w:val="00C93D79"/>
    <w:rsid w:val="00CB2EB5"/>
    <w:rsid w:val="00CC1226"/>
    <w:rsid w:val="00CD1E6A"/>
    <w:rsid w:val="00CD3EF8"/>
    <w:rsid w:val="00CE3AD3"/>
    <w:rsid w:val="00CE7C68"/>
    <w:rsid w:val="00D26A10"/>
    <w:rsid w:val="00D5468D"/>
    <w:rsid w:val="00D961A0"/>
    <w:rsid w:val="00DA45B4"/>
    <w:rsid w:val="00DA6523"/>
    <w:rsid w:val="00DA723B"/>
    <w:rsid w:val="00DC5551"/>
    <w:rsid w:val="00DE48C7"/>
    <w:rsid w:val="00E26634"/>
    <w:rsid w:val="00E455BB"/>
    <w:rsid w:val="00E54F79"/>
    <w:rsid w:val="00E70A3E"/>
    <w:rsid w:val="00E82DBF"/>
    <w:rsid w:val="00EB0481"/>
    <w:rsid w:val="00F26029"/>
    <w:rsid w:val="00F60F29"/>
    <w:rsid w:val="00FA3B47"/>
    <w:rsid w:val="00FA4A59"/>
    <w:rsid w:val="00FE02E7"/>
    <w:rsid w:val="01C5BC98"/>
    <w:rsid w:val="0255BE26"/>
    <w:rsid w:val="02FC14C4"/>
    <w:rsid w:val="04459FBD"/>
    <w:rsid w:val="047D127F"/>
    <w:rsid w:val="04BDDFA6"/>
    <w:rsid w:val="051ACF07"/>
    <w:rsid w:val="0547C1F1"/>
    <w:rsid w:val="0553087B"/>
    <w:rsid w:val="05888A00"/>
    <w:rsid w:val="05A82759"/>
    <w:rsid w:val="091EFB2F"/>
    <w:rsid w:val="0926F21B"/>
    <w:rsid w:val="093E0F43"/>
    <w:rsid w:val="0960E31D"/>
    <w:rsid w:val="0A20BE5E"/>
    <w:rsid w:val="0A9E3B1E"/>
    <w:rsid w:val="0B11C5BD"/>
    <w:rsid w:val="0B7679CC"/>
    <w:rsid w:val="0BB2A2E9"/>
    <w:rsid w:val="0BDD1B23"/>
    <w:rsid w:val="0C602BEA"/>
    <w:rsid w:val="0DEF858A"/>
    <w:rsid w:val="0F3C1F29"/>
    <w:rsid w:val="11A5360F"/>
    <w:rsid w:val="136F7D5A"/>
    <w:rsid w:val="138057A7"/>
    <w:rsid w:val="13BB9110"/>
    <w:rsid w:val="148A5336"/>
    <w:rsid w:val="149F1AC6"/>
    <w:rsid w:val="14BADB13"/>
    <w:rsid w:val="153E20C6"/>
    <w:rsid w:val="1564FF2E"/>
    <w:rsid w:val="175C41B1"/>
    <w:rsid w:val="1769B24F"/>
    <w:rsid w:val="17AB85F1"/>
    <w:rsid w:val="17B5AEF5"/>
    <w:rsid w:val="17DF973C"/>
    <w:rsid w:val="18A276C9"/>
    <w:rsid w:val="18C152FF"/>
    <w:rsid w:val="1952662A"/>
    <w:rsid w:val="1A34E3D8"/>
    <w:rsid w:val="1AA990CF"/>
    <w:rsid w:val="1AE0550D"/>
    <w:rsid w:val="1C0318FE"/>
    <w:rsid w:val="1C80EB71"/>
    <w:rsid w:val="1CC5ECF8"/>
    <w:rsid w:val="1D6C849A"/>
    <w:rsid w:val="1D6C99A0"/>
    <w:rsid w:val="1EA1B182"/>
    <w:rsid w:val="1EFB816C"/>
    <w:rsid w:val="1F11B84D"/>
    <w:rsid w:val="1FBFE146"/>
    <w:rsid w:val="209AA415"/>
    <w:rsid w:val="212FB91D"/>
    <w:rsid w:val="216CBB7F"/>
    <w:rsid w:val="21ED0DA7"/>
    <w:rsid w:val="22B4AA3A"/>
    <w:rsid w:val="23B0D289"/>
    <w:rsid w:val="241F9B33"/>
    <w:rsid w:val="24D2609B"/>
    <w:rsid w:val="26670826"/>
    <w:rsid w:val="26FA3E83"/>
    <w:rsid w:val="28A5517D"/>
    <w:rsid w:val="290933A7"/>
    <w:rsid w:val="29F64110"/>
    <w:rsid w:val="2AB0D300"/>
    <w:rsid w:val="2B19003E"/>
    <w:rsid w:val="2BBB52AB"/>
    <w:rsid w:val="2BE4F4CB"/>
    <w:rsid w:val="2CC605C9"/>
    <w:rsid w:val="2D240B12"/>
    <w:rsid w:val="2EA8B0F1"/>
    <w:rsid w:val="30C272F0"/>
    <w:rsid w:val="33CF4044"/>
    <w:rsid w:val="3488BC7F"/>
    <w:rsid w:val="348DA1D4"/>
    <w:rsid w:val="35636C1B"/>
    <w:rsid w:val="356B10A5"/>
    <w:rsid w:val="35E10125"/>
    <w:rsid w:val="38DB8247"/>
    <w:rsid w:val="39086016"/>
    <w:rsid w:val="3B523A78"/>
    <w:rsid w:val="3DA80767"/>
    <w:rsid w:val="3E6EB250"/>
    <w:rsid w:val="3FCC85BA"/>
    <w:rsid w:val="3FD2DD2E"/>
    <w:rsid w:val="4005B5DE"/>
    <w:rsid w:val="4014DE2F"/>
    <w:rsid w:val="40EB3257"/>
    <w:rsid w:val="4248A57F"/>
    <w:rsid w:val="425F25ED"/>
    <w:rsid w:val="4385EB72"/>
    <w:rsid w:val="4422A235"/>
    <w:rsid w:val="448A6C4C"/>
    <w:rsid w:val="45374BA8"/>
    <w:rsid w:val="45B5346B"/>
    <w:rsid w:val="462846B9"/>
    <w:rsid w:val="46463B31"/>
    <w:rsid w:val="46B72BCA"/>
    <w:rsid w:val="47A018DC"/>
    <w:rsid w:val="49176F4F"/>
    <w:rsid w:val="49AB98E4"/>
    <w:rsid w:val="4CEBFE33"/>
    <w:rsid w:val="51B84181"/>
    <w:rsid w:val="51D53781"/>
    <w:rsid w:val="5479DB98"/>
    <w:rsid w:val="554DE4E9"/>
    <w:rsid w:val="55C109AD"/>
    <w:rsid w:val="55D12A9C"/>
    <w:rsid w:val="565A9426"/>
    <w:rsid w:val="569F491F"/>
    <w:rsid w:val="59A0AAE7"/>
    <w:rsid w:val="5A9E0518"/>
    <w:rsid w:val="5E7C1686"/>
    <w:rsid w:val="5F3E6E75"/>
    <w:rsid w:val="5F5EE485"/>
    <w:rsid w:val="60B1BBBB"/>
    <w:rsid w:val="61A66AFC"/>
    <w:rsid w:val="629144D8"/>
    <w:rsid w:val="630CB354"/>
    <w:rsid w:val="63D717A7"/>
    <w:rsid w:val="63E7F1F4"/>
    <w:rsid w:val="64DE9831"/>
    <w:rsid w:val="661D7836"/>
    <w:rsid w:val="6696F94C"/>
    <w:rsid w:val="6736194F"/>
    <w:rsid w:val="6837630B"/>
    <w:rsid w:val="68D1E9B0"/>
    <w:rsid w:val="6B12146C"/>
    <w:rsid w:val="6B5C202F"/>
    <w:rsid w:val="6C9A3DA4"/>
    <w:rsid w:val="6F75B09A"/>
    <w:rsid w:val="6F9A6782"/>
    <w:rsid w:val="71C3B0A7"/>
    <w:rsid w:val="727B346E"/>
    <w:rsid w:val="73D31592"/>
    <w:rsid w:val="75E4F21E"/>
    <w:rsid w:val="760FC58C"/>
    <w:rsid w:val="77EE8DFE"/>
    <w:rsid w:val="7827E1BF"/>
    <w:rsid w:val="78443196"/>
    <w:rsid w:val="786234B2"/>
    <w:rsid w:val="79B1C8CF"/>
    <w:rsid w:val="7AB01329"/>
    <w:rsid w:val="7BB5BC81"/>
    <w:rsid w:val="7BC89443"/>
    <w:rsid w:val="7C5FC328"/>
    <w:rsid w:val="7C740A9B"/>
    <w:rsid w:val="7D79C0EA"/>
    <w:rsid w:val="7D7F5650"/>
    <w:rsid w:val="7DEC8C9B"/>
    <w:rsid w:val="7E85FA3E"/>
    <w:rsid w:val="7EC4B5DF"/>
    <w:rsid w:val="7EFFCB83"/>
    <w:rsid w:val="7F7638D7"/>
    <w:rsid w:val="7F7DD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4A63D"/>
  <w15:docId w15:val="{DDB3A01A-269B-4550-A6AC-E92AEBBE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D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D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D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1F62BD43B7499F6106413B066960" ma:contentTypeVersion="3" ma:contentTypeDescription="Create a new document." ma:contentTypeScope="" ma:versionID="1db9809eec514e475e6ce42382042b16">
  <xsd:schema xmlns:xsd="http://www.w3.org/2001/XMLSchema" xmlns:xs="http://www.w3.org/2001/XMLSchema" xmlns:p="http://schemas.microsoft.com/office/2006/metadata/properties" xmlns:ns1="http://schemas.microsoft.com/sharepoint/v3" xmlns:ns3="1638c405-664f-409e-95a9-cabf0e5f802b" targetNamespace="http://schemas.microsoft.com/office/2006/metadata/properties" ma:root="true" ma:fieldsID="6cebb917d0d4220b0f9a2bcf58474722" ns1:_="" ns3:_="">
    <xsd:import namespace="http://schemas.microsoft.com/sharepoint/v3"/>
    <xsd:import namespace="1638c405-664f-409e-95a9-cabf0e5f80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c405-664f-409e-95a9-cabf0e5f8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8122F-E7DE-435E-BFB1-BFB41065C88D}"/>
</file>

<file path=customXml/itemProps2.xml><?xml version="1.0" encoding="utf-8"?>
<ds:datastoreItem xmlns:ds="http://schemas.openxmlformats.org/officeDocument/2006/customXml" ds:itemID="{2ACA9558-5DD6-4F80-B64C-5AB5C59AF3B5}"/>
</file>

<file path=customXml/itemProps3.xml><?xml version="1.0" encoding="utf-8"?>
<ds:datastoreItem xmlns:ds="http://schemas.openxmlformats.org/officeDocument/2006/customXml" ds:itemID="{1A35EC7F-F6AB-44F5-A419-C2C987FEE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2412</Characters>
  <Application>Microsoft Office Word</Application>
  <DocSecurity>4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HybridWorkAnalysisWorksheet-Tool</dc:title>
  <dc:subject/>
  <dc:creator>Sandra Chaplin</dc:creator>
  <cp:keywords/>
  <cp:lastModifiedBy>Sandra Chaplin</cp:lastModifiedBy>
  <cp:revision>51</cp:revision>
  <cp:lastPrinted>2021-06-03T17:28:00Z</cp:lastPrinted>
  <dcterms:created xsi:type="dcterms:W3CDTF">2021-05-05T19:03:00Z</dcterms:created>
  <dcterms:modified xsi:type="dcterms:W3CDTF">2022-05-31T21:56:00Z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0x01010096141F62BD43B7499F6106413B066960</vt:lpwstr>
  </property>
</Properties>
</file>